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  <w:highlight w:val="none"/>
          <w:lang w:val="en-US" w:eastAsia="zh-CN"/>
        </w:rPr>
        <w:t>{city}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  <w:highlight w:val="none"/>
        </w:rPr>
        <w:t>走航监测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  <w:highlight w:val="none"/>
          <w:lang w:val="en-US" w:eastAsia="zh-CN"/>
        </w:rPr>
        <w:t>报告</w:t>
      </w:r>
    </w:p>
    <w:p>
      <w:pPr>
        <w:ind w:firstLine="0" w:firstLineChars="0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36"/>
          <w:szCs w:val="36"/>
          <w:highlight w:val="none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36"/>
          <w:szCs w:val="36"/>
          <w:highlight w:val="none"/>
          <w:lang w:val="en-US" w:eastAsia="zh-CN"/>
        </w:rPr>
        <w:t>{date2}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36"/>
          <w:szCs w:val="36"/>
          <w:highlight w:val="none"/>
        </w:rPr>
        <w:t>）</w:t>
      </w:r>
    </w:p>
    <w:p>
      <w:pPr>
        <w:pStyle w:val="4"/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highlight w:val="none"/>
        </w:rPr>
      </w:pPr>
      <w:bookmarkStart w:id="0" w:name="_Toc69081792"/>
      <w:r>
        <w:rPr>
          <w:rFonts w:hint="eastAsia" w:asciiTheme="majorEastAsia" w:hAnsiTheme="majorEastAsia" w:eastAsiaTheme="majorEastAsia" w:cstheme="majorEastAsia"/>
          <w:highlight w:val="none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highlight w:val="none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highlight w:val="none"/>
        </w:rPr>
        <w:t>走航监测概况</w:t>
      </w:r>
      <w:bookmarkEnd w:id="0"/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3336"/>
        <w:gridCol w:w="1870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走航区域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气象条件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VOC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s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均值mg/m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{area}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{#time0}{time0}{/}{#time1}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{time1}{/}{#time2}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{time2}{/}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{avgVOC}</w:t>
            </w:r>
          </w:p>
        </w:tc>
      </w:tr>
    </w:tbl>
    <w:p>
      <w:pPr>
        <w:ind w:firstLine="480"/>
        <w:rPr>
          <w:rFonts w:hint="eastAsia" w:asciiTheme="minorEastAsia" w:hAnsiTheme="minorEastAsia" w:cstheme="minorEastAsia"/>
          <w:sz w:val="1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监测指标： VOCs、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PM</w:t>
      </w:r>
      <w:r>
        <w:rPr>
          <w:rFonts w:hint="eastAsia" w:asciiTheme="minorEastAsia" w:hAnsiTheme="minorEastAsia" w:eastAsiaTheme="minorEastAsia" w:cstheme="minorEastAsia"/>
          <w:b w:val="0"/>
          <w:bCs/>
          <w:sz w:val="16"/>
          <w:szCs w:val="16"/>
          <w:highlight w:val="none"/>
        </w:rPr>
        <w:t>2.5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PM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、CO、NO</w:t>
      </w:r>
      <w:r>
        <w:rPr>
          <w:rFonts w:hint="eastAsia" w:asciiTheme="minorEastAsia" w:hAnsiTheme="minorEastAsia" w:cstheme="minorEastAsia"/>
          <w:sz w:val="18"/>
          <w:szCs w:val="1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SO</w:t>
      </w:r>
      <w:r>
        <w:rPr>
          <w:rFonts w:hint="eastAsia" w:asciiTheme="minorEastAsia" w:hAnsiTheme="minorEastAsia" w:eastAsiaTheme="minorEastAsia" w:cstheme="minorEastAsia"/>
          <w:sz w:val="18"/>
          <w:szCs w:val="1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、O</w:t>
      </w:r>
      <w:r>
        <w:rPr>
          <w:rFonts w:hint="eastAsia" w:asciiTheme="minorEastAsia" w:hAnsiTheme="minorEastAsia" w:cstheme="minorEastAsia"/>
          <w:sz w:val="18"/>
          <w:szCs w:val="18"/>
          <w:highlight w:val="none"/>
          <w:lang w:val="en-US" w:eastAsia="zh-CN"/>
        </w:rPr>
        <w:t>3</w:t>
      </w:r>
      <w:bookmarkStart w:id="1" w:name="_Toc69081801"/>
      <w:bookmarkStart w:id="2" w:name="_Toc69081798"/>
    </w:p>
    <w:p>
      <w:pPr>
        <w:pStyle w:val="2"/>
        <w:ind w:firstLine="480" w:firstLineChars="200"/>
        <w:jc w:val="both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  <w:t>走航轨迹中常规6参数浓度值颜色以污染等级各因子浓度限值界定。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{#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fileListOne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{%src}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/fileListOne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5"/>
        <w:numPr>
          <w:ilvl w:val="0"/>
          <w:numId w:val="2"/>
        </w:numPr>
        <w:ind w:leftChars="0"/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>{city}</w:t>
      </w:r>
      <w:r>
        <w:rPr>
          <w:rFonts w:hint="eastAsia"/>
          <w:sz w:val="30"/>
          <w:szCs w:val="30"/>
          <w:highlight w:val="none"/>
        </w:rPr>
        <w:t>走航结果分析</w:t>
      </w:r>
      <w:bookmarkEnd w:id="1"/>
    </w:p>
    <w:bookmarkEnd w:id="2"/>
    <w:p>
      <w:pPr>
        <w:pStyle w:val="6"/>
        <w:ind w:firstLine="56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2.1 PM</w:t>
      </w:r>
      <w:r>
        <w:rPr>
          <w:rFonts w:hint="eastAsia" w:asciiTheme="minorEastAsia" w:hAnsiTheme="minorEastAsia" w:eastAsiaTheme="minorEastAsia" w:cstheme="minorEastAsia"/>
          <w:b w:val="0"/>
          <w:bCs/>
          <w:sz w:val="16"/>
          <w:szCs w:val="16"/>
          <w:highlight w:val="none"/>
        </w:rPr>
        <w:t>2.5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走航监测结果</w:t>
      </w:r>
    </w:p>
    <w:p>
      <w:pPr>
        <w:pStyle w:val="15"/>
        <w:ind w:firstLine="30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表2-1 走航区域 PM</w:t>
      </w:r>
      <w:r>
        <w:rPr>
          <w:rFonts w:hint="eastAsia" w:asciiTheme="minorEastAsia" w:hAnsiTheme="minorEastAsia" w:eastAsiaTheme="minorEastAsia" w:cstheme="minorEastAsia"/>
          <w:b w:val="0"/>
          <w:bCs/>
          <w:sz w:val="16"/>
          <w:szCs w:val="16"/>
          <w:highlight w:val="none"/>
        </w:rPr>
        <w:t>2.5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浓度统计表</w:t>
      </w:r>
    </w:p>
    <w:tbl>
      <w:tblPr>
        <w:tblStyle w:val="12"/>
        <w:tblpPr w:leftFromText="180" w:rightFromText="180" w:vertAnchor="text" w:horzAnchor="page" w:tblpXSpec="center" w:tblpY="36"/>
        <w:tblOverlap w:val="never"/>
        <w:tblW w:w="10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835"/>
        <w:gridCol w:w="2190"/>
        <w:gridCol w:w="1899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  <w:jc w:val="center"/>
        </w:trPr>
        <w:tc>
          <w:tcPr>
            <w:tcW w:w="168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走航区域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 xml:space="preserve"> PM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6"/>
                <w:highlight w:val="none"/>
              </w:rPr>
              <w:t>2.5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峰值浓度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 xml:space="preserve"> PM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6"/>
                <w:highlight w:val="none"/>
              </w:rPr>
              <w:t>2.5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平均浓度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国控点平均浓度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16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{area}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{#time0}{time0}{/}{#time1}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{time1}{/}{#time2}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{time2}{/}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{maxPm25}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{avgPm25}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{#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fileListTwo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{%src}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/fileListTwo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6"/>
        <w:ind w:firstLine="562"/>
        <w:rPr>
          <w:rFonts w:hint="eastAsia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PM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走航监测结果</w:t>
      </w:r>
    </w:p>
    <w:p>
      <w:pPr>
        <w:pStyle w:val="15"/>
        <w:ind w:firstLine="3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表2-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highlight w:val="none"/>
        </w:rPr>
        <w:t>走航区域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PM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浓度统计表</w:t>
      </w:r>
    </w:p>
    <w:tbl>
      <w:tblPr>
        <w:tblStyle w:val="12"/>
        <w:tblpPr w:leftFromText="180" w:rightFromText="180" w:vertAnchor="text" w:horzAnchor="page" w:tblpXSpec="center" w:tblpY="36"/>
        <w:tblOverlap w:val="never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2839"/>
        <w:gridCol w:w="2205"/>
        <w:gridCol w:w="1875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  <w:jc w:val="center"/>
        </w:trPr>
        <w:tc>
          <w:tcPr>
            <w:tcW w:w="1627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走航区域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PM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峰值浓度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PM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平均浓度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spacing w:line="276" w:lineRule="auto"/>
              <w:ind w:left="240" w:hanging="240" w:hanging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国控点平均浓度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16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area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}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{#time0}{time0}{/}{#time1}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{time1}{/}{#time2}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{time2}{/}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{maxPm10}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{avgPm10}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{#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fileListThree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{%src}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/>
          <w:highlight w:val="none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/fileListThree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6"/>
        <w:ind w:firstLine="56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NO</w:t>
      </w:r>
      <w:r>
        <w:rPr>
          <w:rFonts w:hint="eastAsia" w:asciiTheme="minorEastAsia" w:hAnsiTheme="minorEastAsia" w:cstheme="minorEastAsia"/>
          <w:sz w:val="18"/>
          <w:szCs w:val="1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走航监测结果</w:t>
      </w:r>
    </w:p>
    <w:p>
      <w:pPr>
        <w:pStyle w:val="15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表2-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走航区域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NO</w:t>
      </w:r>
      <w:r>
        <w:rPr>
          <w:rFonts w:hint="eastAsia" w:asciiTheme="minorEastAsia" w:hAnsiTheme="minorEastAsia" w:cstheme="minorEastAsia"/>
          <w:b w:val="0"/>
          <w:bCs w:val="0"/>
          <w:sz w:val="18"/>
          <w:szCs w:val="1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浓度统计表</w:t>
      </w:r>
    </w:p>
    <w:tbl>
      <w:tblPr>
        <w:tblStyle w:val="12"/>
        <w:tblpPr w:leftFromText="180" w:rightFromText="180" w:vertAnchor="text" w:horzAnchor="page" w:tblpXSpec="center" w:tblpY="36"/>
        <w:tblOverlap w:val="never"/>
        <w:tblW w:w="10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846"/>
        <w:gridCol w:w="2179"/>
        <w:gridCol w:w="1929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168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走航区域</w:t>
            </w:r>
          </w:p>
        </w:tc>
        <w:tc>
          <w:tcPr>
            <w:tcW w:w="2846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NO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峰值浓度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NO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平均浓度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spacing w:line="276" w:lineRule="auto"/>
              <w:ind w:left="240" w:hanging="240" w:hanging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国控点平均浓度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16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area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}</w:t>
            </w:r>
          </w:p>
        </w:tc>
        <w:tc>
          <w:tcPr>
            <w:tcW w:w="2846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{#time0}{time0}{/}{#time1}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{time1}{/}{#time2}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{time2}{/}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{maxNO2}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{avgNO2}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{#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fileListFour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{%src}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eastAsiaTheme="minorEastAsia"/>
          <w:highlight w:val="none"/>
          <w:lang w:eastAsia="zh-CN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/fileListFour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6"/>
        <w:ind w:firstLine="56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CO走航监测结果</w:t>
      </w:r>
    </w:p>
    <w:p>
      <w:pPr>
        <w:pStyle w:val="15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表2-4 走航区域CO浓度统计表</w:t>
      </w:r>
    </w:p>
    <w:tbl>
      <w:tblPr>
        <w:tblStyle w:val="12"/>
        <w:tblpPr w:leftFromText="180" w:rightFromText="180" w:vertAnchor="text" w:horzAnchor="page" w:tblpXSpec="center" w:tblpY="36"/>
        <w:tblOverlap w:val="never"/>
        <w:tblW w:w="10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2880"/>
        <w:gridCol w:w="2175"/>
        <w:gridCol w:w="1850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tblHeader/>
          <w:jc w:val="center"/>
        </w:trPr>
        <w:tc>
          <w:tcPr>
            <w:tcW w:w="1729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走航区域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CO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峰值浓度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CO平均浓度（mg/m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国控点平均浓度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tblHeader/>
          <w:jc w:val="center"/>
        </w:trPr>
        <w:tc>
          <w:tcPr>
            <w:tcW w:w="172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area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}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{#time0}{time0}{/}{#time1}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{time1}{/}{#time2}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{time2}{/}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{maxCO}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{avgCO}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{#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fileListFive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{%src}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highlight w:val="none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/fileListFive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6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SO</w:t>
      </w:r>
      <w:r>
        <w:rPr>
          <w:rFonts w:hint="eastAsia" w:asciiTheme="minorEastAsia" w:hAnsiTheme="minorEastAsia" w:eastAsiaTheme="minorEastAsia" w:cstheme="minorEastAsia"/>
          <w:sz w:val="18"/>
          <w:szCs w:val="1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走航监测结果</w:t>
      </w:r>
    </w:p>
    <w:p>
      <w:pPr>
        <w:pStyle w:val="15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表2-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走航区域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SO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浓度统计表</w:t>
      </w:r>
    </w:p>
    <w:tbl>
      <w:tblPr>
        <w:tblStyle w:val="12"/>
        <w:tblpPr w:leftFromText="180" w:rightFromText="180" w:vertAnchor="text" w:horzAnchor="page" w:tblpXSpec="center" w:tblpY="36"/>
        <w:tblOverlap w:val="never"/>
        <w:tblW w:w="10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940"/>
        <w:gridCol w:w="2139"/>
        <w:gridCol w:w="1896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走航区域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SO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峰值浓度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SO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平均浓度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国控点平均浓度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area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}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{#time0}{time0}{/}{#time1}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{time1}{/}{#time2}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{time2}{/}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{maxSO2}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{avgSO2}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{#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fileListSix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{%src}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/>
          <w:highlight w:val="none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/fileListSix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6"/>
        <w:ind w:firstLine="56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O</w:t>
      </w:r>
      <w:r>
        <w:rPr>
          <w:rFonts w:hint="eastAsia" w:asciiTheme="minorEastAsia" w:hAnsiTheme="minorEastAsia" w:cstheme="minorEastAsia"/>
          <w:sz w:val="18"/>
          <w:szCs w:val="18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走航监测结果</w:t>
      </w:r>
    </w:p>
    <w:p>
      <w:pPr>
        <w:pStyle w:val="15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表2-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走航区域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O</w:t>
      </w:r>
      <w:r>
        <w:rPr>
          <w:rFonts w:hint="eastAsia" w:asciiTheme="minorEastAsia" w:hAnsiTheme="minorEastAsia" w:cstheme="minorEastAsia"/>
          <w:b w:val="0"/>
          <w:bCs w:val="0"/>
          <w:sz w:val="18"/>
          <w:szCs w:val="18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浓度统计表</w:t>
      </w:r>
    </w:p>
    <w:tbl>
      <w:tblPr>
        <w:tblStyle w:val="12"/>
        <w:tblpPr w:leftFromText="180" w:rightFromText="180" w:vertAnchor="text" w:horzAnchor="page" w:tblpXSpec="center" w:tblpY="36"/>
        <w:tblOverlap w:val="never"/>
        <w:tblW w:w="10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940"/>
        <w:gridCol w:w="2136"/>
        <w:gridCol w:w="1935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1644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走航区域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O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峰值浓度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bookmarkStart w:id="3" w:name="_GoBack"/>
            <w:bookmarkEnd w:id="3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O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平均浓度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国控点平均浓度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164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area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}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{#time0}{time0}{/}{#time1}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{time1}{/}{#time2}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{time2}{/}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{maxO3}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{avgO3}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{#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fileListSeven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{%src}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eastAsiaTheme="minorEastAsia"/>
          <w:highlight w:val="none"/>
          <w:lang w:eastAsia="zh-CN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/fileListSeven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6"/>
        <w:ind w:firstLine="56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 xml:space="preserve">7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VOCs走航监测结果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 xml:space="preserve"> </w:t>
      </w:r>
    </w:p>
    <w:p>
      <w:pPr>
        <w:pStyle w:val="15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表2-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走航区域VOCs浓度统计表</w:t>
      </w:r>
    </w:p>
    <w:tbl>
      <w:tblPr>
        <w:tblStyle w:val="12"/>
        <w:tblpPr w:leftFromText="180" w:rightFromText="180" w:vertAnchor="text" w:horzAnchor="page" w:tblpX="1730" w:tblpY="36"/>
        <w:tblOverlap w:val="never"/>
        <w:tblW w:w="8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3336"/>
        <w:gridCol w:w="1941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171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走航区域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VOCs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峰值浓度（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VOCs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平均浓度（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17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area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}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{#time0}{time0}{/}{#time1}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{time1}{/}{#time2}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{time2}{/}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{maxVOC}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{avgVOC}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{#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fileListEight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{%src}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/fileListEight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lang w:val="en-US" w:eastAsia="zh-CN"/>
        </w:rPr>
        <w:t>绿：vocs≤0.1</w:t>
      </w:r>
      <w:r>
        <w:rPr>
          <w:rFonts w:hint="default"/>
          <w:highlight w:val="none"/>
          <w:lang w:val="en-US" w:eastAsia="zh-CN"/>
        </w:rPr>
        <w:t>mg/m3</w:t>
      </w:r>
      <w:r>
        <w:rPr>
          <w:rFonts w:hint="eastAsia"/>
          <w:highlight w:val="none"/>
          <w:lang w:val="en-US" w:eastAsia="zh-CN"/>
        </w:rPr>
        <w:t>；黄：</w:t>
      </w:r>
      <w:r>
        <w:rPr>
          <w:rFonts w:hint="eastAsia"/>
          <w:lang w:val="en-US" w:eastAsia="zh-CN"/>
        </w:rPr>
        <w:t>0.1</w:t>
      </w:r>
      <w:r>
        <w:rPr>
          <w:rFonts w:hint="default"/>
          <w:highlight w:val="none"/>
          <w:lang w:val="en-US" w:eastAsia="zh-CN"/>
        </w:rPr>
        <w:t>mg/m3</w:t>
      </w:r>
      <w:r>
        <w:rPr>
          <w:rFonts w:hint="eastAsia"/>
          <w:highlight w:val="none"/>
          <w:lang w:val="en-US" w:eastAsia="zh-CN"/>
        </w:rPr>
        <w:t>＜</w:t>
      </w:r>
      <w:r>
        <w:rPr>
          <w:rFonts w:hint="eastAsia"/>
          <w:lang w:val="en-US" w:eastAsia="zh-CN"/>
        </w:rPr>
        <w:t>vocs≤0.3</w:t>
      </w:r>
      <w:r>
        <w:rPr>
          <w:rFonts w:hint="default"/>
          <w:highlight w:val="none"/>
          <w:lang w:val="en-US" w:eastAsia="zh-CN"/>
        </w:rPr>
        <w:t>mg/m3</w:t>
      </w:r>
      <w:r>
        <w:rPr>
          <w:rFonts w:hint="eastAsia"/>
          <w:highlight w:val="none"/>
          <w:lang w:val="en-US" w:eastAsia="zh-CN"/>
        </w:rPr>
        <w:t>；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橙：</w:t>
      </w:r>
      <w:r>
        <w:rPr>
          <w:rFonts w:hint="eastAsia"/>
          <w:lang w:val="en-US" w:eastAsia="zh-CN"/>
        </w:rPr>
        <w:t>0.3</w:t>
      </w:r>
      <w:r>
        <w:rPr>
          <w:rFonts w:hint="default"/>
          <w:highlight w:val="none"/>
          <w:lang w:val="en-US" w:eastAsia="zh-CN"/>
        </w:rPr>
        <w:t>mg/m3</w:t>
      </w:r>
      <w:r>
        <w:rPr>
          <w:rFonts w:hint="eastAsia"/>
          <w:highlight w:val="none"/>
          <w:lang w:val="en-US" w:eastAsia="zh-CN"/>
        </w:rPr>
        <w:t>＜</w:t>
      </w:r>
      <w:r>
        <w:rPr>
          <w:rFonts w:hint="eastAsia"/>
          <w:lang w:val="en-US" w:eastAsia="zh-CN"/>
        </w:rPr>
        <w:t>vocs≤0.5</w:t>
      </w:r>
      <w:r>
        <w:rPr>
          <w:rFonts w:hint="default"/>
          <w:highlight w:val="none"/>
          <w:lang w:val="en-US" w:eastAsia="zh-CN"/>
        </w:rPr>
        <w:t>mg/m3</w:t>
      </w:r>
      <w:r>
        <w:rPr>
          <w:rFonts w:hint="eastAsia"/>
          <w:highlight w:val="none"/>
          <w:lang w:val="en-US" w:eastAsia="zh-CN"/>
        </w:rPr>
        <w:t>；红：</w:t>
      </w:r>
      <w:r>
        <w:rPr>
          <w:rFonts w:hint="eastAsia"/>
          <w:lang w:val="en-US" w:eastAsia="zh-CN"/>
        </w:rPr>
        <w:t>0.5</w:t>
      </w:r>
      <w:r>
        <w:rPr>
          <w:rFonts w:hint="default"/>
          <w:highlight w:val="none"/>
          <w:lang w:val="en-US" w:eastAsia="zh-CN"/>
        </w:rPr>
        <w:t>mg/m3</w:t>
      </w:r>
      <w:r>
        <w:rPr>
          <w:rFonts w:hint="eastAsia"/>
          <w:highlight w:val="none"/>
          <w:lang w:val="en-US" w:eastAsia="zh-CN"/>
        </w:rPr>
        <w:t>＜</w:t>
      </w:r>
      <w:r>
        <w:rPr>
          <w:rFonts w:hint="eastAsia"/>
          <w:lang w:val="en-US" w:eastAsia="zh-CN"/>
        </w:rPr>
        <w:t>vocs≤0.7</w:t>
      </w:r>
      <w:r>
        <w:rPr>
          <w:rFonts w:hint="default"/>
          <w:highlight w:val="none"/>
          <w:lang w:val="en-US" w:eastAsia="zh-CN"/>
        </w:rPr>
        <w:t>mg/m3</w:t>
      </w:r>
      <w:r>
        <w:rPr>
          <w:rFonts w:hint="eastAsia"/>
          <w:highlight w:val="none"/>
          <w:lang w:val="en-US" w:eastAsia="zh-CN"/>
        </w:rPr>
        <w:t>。</w:t>
      </w:r>
    </w:p>
    <w:p>
      <w:pPr>
        <w:pStyle w:val="6"/>
        <w:ind w:firstLine="562"/>
        <w:rPr>
          <w:rFonts w:hint="default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8 国控站点小时数据</w:t>
      </w:r>
    </w:p>
    <w:p>
      <w:pPr>
        <w:pStyle w:val="6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5269865" cy="3865880"/>
            <wp:effectExtent l="0" t="0" r="6985" b="1270"/>
            <wp:docPr id="14" name="图片 14" descr="305c7c71a2c19c15e7ff50cafc109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305c7c71a2c19c15e7ff50cafc109a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6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1月5日苏州新区国控站点6因子图表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0"/>
        </w:numPr>
        <w:jc w:val="both"/>
        <w:rPr>
          <w:rFonts w:hint="default"/>
          <w:b/>
          <w:bCs/>
          <w:sz w:val="30"/>
          <w:szCs w:val="30"/>
          <w:highlight w:val="none"/>
          <w:lang w:val="en-US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3、小结</w:t>
      </w:r>
    </w:p>
    <w:p>
      <w:pPr>
        <w:pStyle w:val="3"/>
        <w:numPr>
          <w:ilvl w:val="0"/>
          <w:numId w:val="0"/>
        </w:numPr>
        <w:ind w:leftChars="0" w:firstLine="480" w:firstLineChars="200"/>
        <w:jc w:val="both"/>
        <w:rPr>
          <w:rFonts w:hint="eastAsia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常规</w:t>
      </w:r>
      <w:r>
        <w:rPr>
          <w:rFonts w:hint="eastAsia"/>
          <w:highlight w:val="none"/>
          <w:lang w:val="en-US" w:eastAsia="zh-CN"/>
        </w:rPr>
        <w:t>六</w:t>
      </w:r>
      <w:r>
        <w:rPr>
          <w:rFonts w:hint="default"/>
          <w:highlight w:val="none"/>
          <w:lang w:val="en-US" w:eastAsia="zh-CN"/>
        </w:rPr>
        <w:t>参数走航过程中PM2.5均值浓度为</w:t>
      </w:r>
      <w:r>
        <w:rPr>
          <w:rFonts w:hint="eastAsia"/>
          <w:highlight w:val="none"/>
          <w:lang w:val="en-US" w:eastAsia="zh-CN"/>
        </w:rPr>
        <w:t>{avgPm25}</w:t>
      </w:r>
      <w:r>
        <w:rPr>
          <w:rFonts w:hint="default"/>
          <w:highlight w:val="none"/>
          <w:lang w:val="en-US" w:eastAsia="zh-CN"/>
        </w:rPr>
        <w:t>ug/m3</w:t>
      </w:r>
      <w:r>
        <w:rPr>
          <w:rFonts w:hint="eastAsia"/>
          <w:highlight w:val="none"/>
          <w:lang w:val="en-US" w:eastAsia="zh-CN"/>
        </w:rPr>
        <w:t>；</w:t>
      </w:r>
      <w:r>
        <w:rPr>
          <w:rFonts w:hint="default"/>
          <w:highlight w:val="none"/>
          <w:lang w:val="en-US" w:eastAsia="zh-CN"/>
        </w:rPr>
        <w:t>PM10均值浓度为</w:t>
      </w:r>
      <w:r>
        <w:rPr>
          <w:rFonts w:hint="eastAsia"/>
          <w:highlight w:val="none"/>
          <w:lang w:val="en-US" w:eastAsia="zh-CN"/>
        </w:rPr>
        <w:t>{avgPm10}</w:t>
      </w:r>
      <w:r>
        <w:rPr>
          <w:rFonts w:hint="default"/>
          <w:highlight w:val="none"/>
          <w:lang w:val="en-US" w:eastAsia="zh-CN"/>
        </w:rPr>
        <w:t>ug/m3；NO2均值浓度为</w:t>
      </w:r>
      <w:r>
        <w:rPr>
          <w:rFonts w:hint="eastAsia"/>
          <w:highlight w:val="none"/>
          <w:lang w:val="en-US" w:eastAsia="zh-CN"/>
        </w:rPr>
        <w:t>{avgNO2}</w:t>
      </w:r>
      <w:r>
        <w:rPr>
          <w:rFonts w:hint="default"/>
          <w:highlight w:val="none"/>
          <w:lang w:val="en-US" w:eastAsia="zh-CN"/>
        </w:rPr>
        <w:t>ug/m3</w:t>
      </w:r>
      <w:r>
        <w:rPr>
          <w:rFonts w:hint="eastAsia"/>
          <w:highlight w:val="none"/>
          <w:lang w:val="en-US" w:eastAsia="zh-CN"/>
        </w:rPr>
        <w:t>；</w:t>
      </w:r>
      <w:r>
        <w:rPr>
          <w:rFonts w:hint="default"/>
          <w:highlight w:val="none"/>
          <w:lang w:val="en-US" w:eastAsia="zh-CN"/>
        </w:rPr>
        <w:t>CO均值浓度为</w:t>
      </w:r>
      <w:r>
        <w:rPr>
          <w:rFonts w:hint="eastAsia"/>
          <w:highlight w:val="none"/>
          <w:lang w:val="en-US" w:eastAsia="zh-CN"/>
        </w:rPr>
        <w:t>{avgCO}</w:t>
      </w:r>
      <w:r>
        <w:rPr>
          <w:rFonts w:hint="default"/>
          <w:highlight w:val="none"/>
          <w:lang w:val="en-US" w:eastAsia="zh-CN"/>
        </w:rPr>
        <w:t>mg/m3；</w:t>
      </w:r>
      <w:r>
        <w:rPr>
          <w:rFonts w:hint="eastAsia"/>
          <w:highlight w:val="none"/>
          <w:lang w:val="en-US" w:eastAsia="zh-CN"/>
        </w:rPr>
        <w:t>SO2</w:t>
      </w:r>
      <w:r>
        <w:rPr>
          <w:rFonts w:hint="default"/>
          <w:highlight w:val="none"/>
          <w:lang w:val="en-US" w:eastAsia="zh-CN"/>
        </w:rPr>
        <w:t>均值浓度为</w:t>
      </w:r>
      <w:r>
        <w:rPr>
          <w:rFonts w:hint="eastAsia"/>
          <w:highlight w:val="none"/>
          <w:lang w:val="en-US" w:eastAsia="zh-CN"/>
        </w:rPr>
        <w:t>{avgSO2}u</w:t>
      </w:r>
      <w:r>
        <w:rPr>
          <w:rFonts w:hint="default"/>
          <w:highlight w:val="none"/>
          <w:lang w:val="en-US" w:eastAsia="zh-CN"/>
        </w:rPr>
        <w:t>g/m3；O3均值浓度为</w:t>
      </w:r>
      <w:r>
        <w:rPr>
          <w:rFonts w:hint="eastAsia"/>
          <w:highlight w:val="none"/>
          <w:lang w:val="en-US" w:eastAsia="zh-CN"/>
        </w:rPr>
        <w:t>{avgO3}</w:t>
      </w:r>
      <w:r>
        <w:rPr>
          <w:rFonts w:hint="default"/>
          <w:highlight w:val="none"/>
          <w:lang w:val="en-US" w:eastAsia="zh-CN"/>
        </w:rPr>
        <w:t>ug/m3</w:t>
      </w:r>
      <w:r>
        <w:rPr>
          <w:rFonts w:hint="eastAsia"/>
          <w:highlight w:val="none"/>
          <w:lang w:val="en-US" w:eastAsia="zh-CN"/>
        </w:rPr>
        <w:t>，VOCs均值浓度{avgVOC}</w:t>
      </w:r>
      <w:r>
        <w:rPr>
          <w:rFonts w:hint="default"/>
          <w:highlight w:val="none"/>
          <w:lang w:val="en-US" w:eastAsia="zh-CN"/>
        </w:rPr>
        <w:t>mg/m3</w:t>
      </w:r>
      <w:r>
        <w:rPr>
          <w:rFonts w:hint="eastAsia"/>
          <w:highlight w:val="none"/>
          <w:lang w:val="en-US" w:eastAsia="zh-CN"/>
        </w:rPr>
        <w:t>。</w:t>
      </w:r>
    </w:p>
    <w:p>
      <w:pPr>
        <w:pStyle w:val="3"/>
        <w:numPr>
          <w:ilvl w:val="0"/>
          <w:numId w:val="0"/>
        </w:numPr>
        <w:ind w:leftChars="0" w:firstLine="480" w:firstLineChars="200"/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7月6日9时-11时30分对国控站点重点区域（2km）进行走航监测，期间湿度70%-80%，以西南风为主，扩散条件较稳定，走航区域CO、SO2、O3无较大差异性变化。</w:t>
      </w:r>
    </w:p>
    <w:p>
      <w:pPr>
        <w:pStyle w:val="3"/>
        <w:numPr>
          <w:ilvl w:val="0"/>
          <w:numId w:val="0"/>
        </w:numPr>
        <w:ind w:leftChars="0" w:firstLine="480" w:firstLineChars="200"/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邓尉路（珠江路-塔园路）路段颗粒物浓度相对略高，结合污染源分布及微环境风场，疑似源为周边施工工地（绿宝、华硕），金枫路（金山东路-玉山路）路段颗粒物浓度相对偏高，疑似源为周边涉气企业。</w:t>
      </w:r>
    </w:p>
    <w:p>
      <w:pPr>
        <w:pStyle w:val="3"/>
        <w:numPr>
          <w:ilvl w:val="0"/>
          <w:numId w:val="0"/>
        </w:numPr>
        <w:ind w:leftChars="0" w:firstLine="480" w:firstLineChars="200"/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走航区域NO2浓度差异性变化较大，华山路NO2浓度明显偏高，为先走航路段，早高峰时段车流量较大，枫津大街、何山路、邓尉路相对较高，按走航先后顺序，呈下降趋势，整体下风向浓度高于上风向（西南风）。</w:t>
      </w:r>
    </w:p>
    <w:p>
      <w:pPr>
        <w:pStyle w:val="3"/>
        <w:numPr>
          <w:ilvl w:val="0"/>
          <w:numId w:val="0"/>
        </w:numPr>
        <w:ind w:leftChars="0" w:firstLine="480" w:firstLineChars="200"/>
        <w:jc w:val="both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纵向道路VOCs浓度整体高于横向道路，峰值浓度（0.42</w:t>
      </w:r>
      <w:r>
        <w:rPr>
          <w:rFonts w:hint="default"/>
          <w:highlight w:val="none"/>
          <w:lang w:val="en-US" w:eastAsia="zh-CN"/>
        </w:rPr>
        <w:t>mg/m3</w:t>
      </w:r>
      <w:r>
        <w:rPr>
          <w:rFonts w:hint="eastAsia"/>
          <w:highlight w:val="none"/>
          <w:lang w:val="en-US" w:eastAsia="zh-CN"/>
        </w:rPr>
        <w:t>）出现在滨河路（邓尉路-玉山路），略高于周边，靠近河道，分支连接运河，易受外源影响，需重点关注滨河路几处企业。</w:t>
      </w:r>
    </w:p>
    <w:p>
      <w:pPr>
        <w:pStyle w:val="3"/>
        <w:numPr>
          <w:ilvl w:val="0"/>
          <w:numId w:val="0"/>
        </w:numPr>
        <w:ind w:leftChars="0" w:firstLine="480" w:firstLineChars="2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ind w:leftChars="0" w:firstLine="480" w:firstLineChars="200"/>
        <w:jc w:val="both"/>
        <w:rPr>
          <w:rFonts w:hint="default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left" w:pos="6151"/>
        <w:tab w:val="clear" w:pos="4153"/>
      </w:tabs>
      <w:ind w:left="0" w:leftChars="0" w:firstLine="0" w:firstLineChars="0"/>
      <w:rPr>
        <w:rFonts w:hint="eastAsia" w:eastAsiaTheme="minorEastAsia"/>
        <w:lang w:eastAsia="zh-CN"/>
      </w:rPr>
    </w:pPr>
    <w:r>
      <w:drawing>
        <wp:inline distT="0" distB="0" distL="0" distR="0">
          <wp:extent cx="239395" cy="360045"/>
          <wp:effectExtent l="0" t="0" r="8255" b="1905"/>
          <wp:docPr id="36" name="图片 1" descr="C:\Users\ADMINI~1\AppData\Local\Temp\WeChat Files\e77c80b9c98158b9f0b44b5fd4cb67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图片 1" descr="C:\Users\ADMINI~1\AppData\Local\Temp\WeChat Files\e77c80b9c98158b9f0b44b5fd4cb67c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395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</w:t>
    </w:r>
    <w:r>
      <w:rPr>
        <w:rFonts w:hint="eastAsia"/>
        <w:sz w:val="21"/>
        <w:szCs w:val="21"/>
        <w:lang w:val="en-US" w:eastAsia="zh-CN"/>
      </w:rPr>
      <w:t>七星瓢虫环境科技（苏州）有限公司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2675A8"/>
    <w:multiLevelType w:val="singleLevel"/>
    <w:tmpl w:val="A22675A8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1A5B54C6"/>
    <w:multiLevelType w:val="multilevel"/>
    <w:tmpl w:val="1A5B54C6"/>
    <w:lvl w:ilvl="0" w:tentative="0">
      <w:start w:val="1"/>
      <w:numFmt w:val="decimal"/>
      <w:pStyle w:val="4"/>
      <w:suff w:val="space"/>
      <w:lvlText w:val="%1."/>
      <w:lvlJc w:val="left"/>
      <w:pPr>
        <w:ind w:left="0" w:firstLine="0"/>
      </w:pPr>
      <w:rPr>
        <w:rFonts w:hint="eastAsia" w:asciiTheme="minorEastAsia" w:hAnsiTheme="minorEastAsia" w:eastAsiaTheme="minorEastAsia"/>
        <w:sz w:val="30"/>
        <w:szCs w:val="30"/>
      </w:rPr>
    </w:lvl>
    <w:lvl w:ilvl="1" w:tentative="0">
      <w:start w:val="1"/>
      <w:numFmt w:val="decimal"/>
      <w:pStyle w:val="5"/>
      <w:suff w:val="space"/>
      <w:lvlText w:val="%1.%2"/>
      <w:lvlJc w:val="left"/>
      <w:pPr>
        <w:ind w:left="2411" w:firstLine="0"/>
      </w:pPr>
      <w:rPr>
        <w:rFonts w:hint="eastAsia" w:asciiTheme="minorEastAsia" w:hAnsiTheme="minorEastAsia" w:eastAsiaTheme="minorEastAsia"/>
        <w:sz w:val="28"/>
        <w:szCs w:val="28"/>
      </w:rPr>
    </w:lvl>
    <w:lvl w:ilvl="2" w:tentative="0">
      <w:start w:val="1"/>
      <w:numFmt w:val="decimal"/>
      <w:suff w:val="space"/>
      <w:lvlText w:val="%1.%2.%3"/>
      <w:lvlJc w:val="left"/>
      <w:pPr>
        <w:ind w:left="993" w:firstLine="0"/>
      </w:pPr>
      <w:rPr>
        <w:rFonts w:hint="eastAsia"/>
        <w:sz w:val="28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YzVlN2RmMmQyMTMzY2Q1ZTk5YmRjYTA0MTU0YTMifQ=="/>
  </w:docVars>
  <w:rsids>
    <w:rsidRoot w:val="00000000"/>
    <w:rsid w:val="00125861"/>
    <w:rsid w:val="00327CB1"/>
    <w:rsid w:val="005B2C52"/>
    <w:rsid w:val="005E6EDA"/>
    <w:rsid w:val="00857D67"/>
    <w:rsid w:val="009545B4"/>
    <w:rsid w:val="015B3238"/>
    <w:rsid w:val="018F4C90"/>
    <w:rsid w:val="01A10B97"/>
    <w:rsid w:val="01BA35B9"/>
    <w:rsid w:val="01D17056"/>
    <w:rsid w:val="020E3E06"/>
    <w:rsid w:val="021F6013"/>
    <w:rsid w:val="023628B2"/>
    <w:rsid w:val="025B7438"/>
    <w:rsid w:val="02704AC1"/>
    <w:rsid w:val="02875C0E"/>
    <w:rsid w:val="02895B83"/>
    <w:rsid w:val="02934472"/>
    <w:rsid w:val="02FF7BF3"/>
    <w:rsid w:val="032C1AAB"/>
    <w:rsid w:val="0384158B"/>
    <w:rsid w:val="038B412C"/>
    <w:rsid w:val="038F7FC4"/>
    <w:rsid w:val="03912F41"/>
    <w:rsid w:val="03BE18ED"/>
    <w:rsid w:val="03FD6820"/>
    <w:rsid w:val="04090D29"/>
    <w:rsid w:val="04510922"/>
    <w:rsid w:val="045808E5"/>
    <w:rsid w:val="0472060B"/>
    <w:rsid w:val="048C54B6"/>
    <w:rsid w:val="04CB4231"/>
    <w:rsid w:val="04DD3F64"/>
    <w:rsid w:val="04EF43C3"/>
    <w:rsid w:val="05160486"/>
    <w:rsid w:val="0526183D"/>
    <w:rsid w:val="053C4FEB"/>
    <w:rsid w:val="054D1D24"/>
    <w:rsid w:val="05BB2F8E"/>
    <w:rsid w:val="05DF5110"/>
    <w:rsid w:val="05E41A4E"/>
    <w:rsid w:val="06184645"/>
    <w:rsid w:val="06525103"/>
    <w:rsid w:val="0661309E"/>
    <w:rsid w:val="069B5E85"/>
    <w:rsid w:val="06BC02D5"/>
    <w:rsid w:val="06BD229F"/>
    <w:rsid w:val="072525B9"/>
    <w:rsid w:val="077E558A"/>
    <w:rsid w:val="079C5829"/>
    <w:rsid w:val="07A20894"/>
    <w:rsid w:val="07F96322"/>
    <w:rsid w:val="07FB376C"/>
    <w:rsid w:val="084B320D"/>
    <w:rsid w:val="085602B5"/>
    <w:rsid w:val="0883084F"/>
    <w:rsid w:val="08844E22"/>
    <w:rsid w:val="08B54548"/>
    <w:rsid w:val="09CD27F9"/>
    <w:rsid w:val="0A067AB9"/>
    <w:rsid w:val="0A0A1357"/>
    <w:rsid w:val="0A165F4E"/>
    <w:rsid w:val="0A3208AE"/>
    <w:rsid w:val="0A4C0B74"/>
    <w:rsid w:val="0A513748"/>
    <w:rsid w:val="0A8530D4"/>
    <w:rsid w:val="0AFA616B"/>
    <w:rsid w:val="0B2E30DA"/>
    <w:rsid w:val="0B3568A8"/>
    <w:rsid w:val="0B3C7C36"/>
    <w:rsid w:val="0B3F03AB"/>
    <w:rsid w:val="0BC45036"/>
    <w:rsid w:val="0BD14B37"/>
    <w:rsid w:val="0BD75BB1"/>
    <w:rsid w:val="0BDD7C8A"/>
    <w:rsid w:val="0C087B18"/>
    <w:rsid w:val="0C5B7E53"/>
    <w:rsid w:val="0C67613E"/>
    <w:rsid w:val="0C721436"/>
    <w:rsid w:val="0C782EF0"/>
    <w:rsid w:val="0C7B4935"/>
    <w:rsid w:val="0CAF1B80"/>
    <w:rsid w:val="0CD914B5"/>
    <w:rsid w:val="0CDF351D"/>
    <w:rsid w:val="0CF63E15"/>
    <w:rsid w:val="0CF956B3"/>
    <w:rsid w:val="0D0C188A"/>
    <w:rsid w:val="0D4801C2"/>
    <w:rsid w:val="0D6A51DE"/>
    <w:rsid w:val="0D7F305A"/>
    <w:rsid w:val="0D826B44"/>
    <w:rsid w:val="0D86163D"/>
    <w:rsid w:val="0DAE2EF2"/>
    <w:rsid w:val="0E307EEE"/>
    <w:rsid w:val="0E683DF9"/>
    <w:rsid w:val="0E6933A2"/>
    <w:rsid w:val="0E6C65D7"/>
    <w:rsid w:val="0E8536A2"/>
    <w:rsid w:val="0EA53D44"/>
    <w:rsid w:val="0F0A7D6D"/>
    <w:rsid w:val="0F4C0626"/>
    <w:rsid w:val="0F5906AD"/>
    <w:rsid w:val="0F5F0298"/>
    <w:rsid w:val="0F64775C"/>
    <w:rsid w:val="0F77228B"/>
    <w:rsid w:val="0FAB7138"/>
    <w:rsid w:val="0FED5339"/>
    <w:rsid w:val="101532C8"/>
    <w:rsid w:val="1021564D"/>
    <w:rsid w:val="10D375F6"/>
    <w:rsid w:val="10D40911"/>
    <w:rsid w:val="10D95F27"/>
    <w:rsid w:val="10FB5AE9"/>
    <w:rsid w:val="116B3023"/>
    <w:rsid w:val="116B3EB0"/>
    <w:rsid w:val="11D30BC8"/>
    <w:rsid w:val="11DE6D61"/>
    <w:rsid w:val="11E334D1"/>
    <w:rsid w:val="11EB72F7"/>
    <w:rsid w:val="12154A9F"/>
    <w:rsid w:val="125C4670"/>
    <w:rsid w:val="12675081"/>
    <w:rsid w:val="12AF29AC"/>
    <w:rsid w:val="12E3308D"/>
    <w:rsid w:val="13217712"/>
    <w:rsid w:val="133D09EF"/>
    <w:rsid w:val="135553FD"/>
    <w:rsid w:val="137E0050"/>
    <w:rsid w:val="13B42497"/>
    <w:rsid w:val="141F7CEF"/>
    <w:rsid w:val="143D057B"/>
    <w:rsid w:val="144E5300"/>
    <w:rsid w:val="147D09F5"/>
    <w:rsid w:val="14A32AD4"/>
    <w:rsid w:val="14B75867"/>
    <w:rsid w:val="150E6BFA"/>
    <w:rsid w:val="151E1357"/>
    <w:rsid w:val="1542409B"/>
    <w:rsid w:val="1562473D"/>
    <w:rsid w:val="157C089D"/>
    <w:rsid w:val="15D60C87"/>
    <w:rsid w:val="15D679DB"/>
    <w:rsid w:val="1655111B"/>
    <w:rsid w:val="166D339A"/>
    <w:rsid w:val="1675224E"/>
    <w:rsid w:val="16FB2127"/>
    <w:rsid w:val="17285513"/>
    <w:rsid w:val="1767117F"/>
    <w:rsid w:val="178534AD"/>
    <w:rsid w:val="17C7332D"/>
    <w:rsid w:val="17F005CB"/>
    <w:rsid w:val="17F15D78"/>
    <w:rsid w:val="181D494B"/>
    <w:rsid w:val="18310248"/>
    <w:rsid w:val="184666D0"/>
    <w:rsid w:val="18594DF5"/>
    <w:rsid w:val="1890511D"/>
    <w:rsid w:val="18E216F1"/>
    <w:rsid w:val="19604D69"/>
    <w:rsid w:val="19A52041"/>
    <w:rsid w:val="19A52CDC"/>
    <w:rsid w:val="19F37216"/>
    <w:rsid w:val="1A210D11"/>
    <w:rsid w:val="1A606D71"/>
    <w:rsid w:val="1AFA0F74"/>
    <w:rsid w:val="1B2D1C07"/>
    <w:rsid w:val="1B62612B"/>
    <w:rsid w:val="1B7E3953"/>
    <w:rsid w:val="1BD619E1"/>
    <w:rsid w:val="1C1B293B"/>
    <w:rsid w:val="1C302062"/>
    <w:rsid w:val="1C547BE0"/>
    <w:rsid w:val="1CA71AA9"/>
    <w:rsid w:val="1CD75A11"/>
    <w:rsid w:val="1CEC56C6"/>
    <w:rsid w:val="1CF87735"/>
    <w:rsid w:val="1D063C00"/>
    <w:rsid w:val="1D56384A"/>
    <w:rsid w:val="1D990835"/>
    <w:rsid w:val="1DD12460"/>
    <w:rsid w:val="1E1F19A8"/>
    <w:rsid w:val="1E2A1C38"/>
    <w:rsid w:val="1E6471A5"/>
    <w:rsid w:val="1E8A0861"/>
    <w:rsid w:val="1E98675C"/>
    <w:rsid w:val="1F565FF3"/>
    <w:rsid w:val="2059238D"/>
    <w:rsid w:val="20670E5A"/>
    <w:rsid w:val="20961211"/>
    <w:rsid w:val="20A83220"/>
    <w:rsid w:val="20EF0E4F"/>
    <w:rsid w:val="211A25E7"/>
    <w:rsid w:val="216655B5"/>
    <w:rsid w:val="21B1759D"/>
    <w:rsid w:val="21E65A2B"/>
    <w:rsid w:val="22055399"/>
    <w:rsid w:val="228961E5"/>
    <w:rsid w:val="228C2DF9"/>
    <w:rsid w:val="22BD2FB3"/>
    <w:rsid w:val="22CE5B2D"/>
    <w:rsid w:val="22E22A19"/>
    <w:rsid w:val="232800CB"/>
    <w:rsid w:val="23554269"/>
    <w:rsid w:val="23A45F21"/>
    <w:rsid w:val="23B06D13"/>
    <w:rsid w:val="23B12480"/>
    <w:rsid w:val="23C6058D"/>
    <w:rsid w:val="23C85043"/>
    <w:rsid w:val="24042E63"/>
    <w:rsid w:val="24BF7F9F"/>
    <w:rsid w:val="24D64800"/>
    <w:rsid w:val="250159AF"/>
    <w:rsid w:val="250705AC"/>
    <w:rsid w:val="251C5D5C"/>
    <w:rsid w:val="251D786B"/>
    <w:rsid w:val="252F6E78"/>
    <w:rsid w:val="25387491"/>
    <w:rsid w:val="25493224"/>
    <w:rsid w:val="25617A26"/>
    <w:rsid w:val="257C1BAF"/>
    <w:rsid w:val="25B10748"/>
    <w:rsid w:val="25F25669"/>
    <w:rsid w:val="26057932"/>
    <w:rsid w:val="26151358"/>
    <w:rsid w:val="26192BF6"/>
    <w:rsid w:val="2620593D"/>
    <w:rsid w:val="26775A77"/>
    <w:rsid w:val="267A11BB"/>
    <w:rsid w:val="26CA3EF0"/>
    <w:rsid w:val="26EE19EB"/>
    <w:rsid w:val="26FD5268"/>
    <w:rsid w:val="27084A19"/>
    <w:rsid w:val="275A1718"/>
    <w:rsid w:val="278C564A"/>
    <w:rsid w:val="279369D8"/>
    <w:rsid w:val="27983C9E"/>
    <w:rsid w:val="28493942"/>
    <w:rsid w:val="287D272E"/>
    <w:rsid w:val="28A864B3"/>
    <w:rsid w:val="28B05368"/>
    <w:rsid w:val="28B51B1E"/>
    <w:rsid w:val="28E062B9"/>
    <w:rsid w:val="28E477AC"/>
    <w:rsid w:val="29C015DB"/>
    <w:rsid w:val="29EE77CB"/>
    <w:rsid w:val="29F85218"/>
    <w:rsid w:val="29F94AE4"/>
    <w:rsid w:val="2A1E1DD4"/>
    <w:rsid w:val="2A48451A"/>
    <w:rsid w:val="2A5F0DF4"/>
    <w:rsid w:val="2A872C94"/>
    <w:rsid w:val="2ACF0245"/>
    <w:rsid w:val="2AD74E2E"/>
    <w:rsid w:val="2B200583"/>
    <w:rsid w:val="2B45448D"/>
    <w:rsid w:val="2BFD7ABD"/>
    <w:rsid w:val="2C183950"/>
    <w:rsid w:val="2C475FE3"/>
    <w:rsid w:val="2C7F752B"/>
    <w:rsid w:val="2CE75345"/>
    <w:rsid w:val="2D067C4C"/>
    <w:rsid w:val="2D205BB7"/>
    <w:rsid w:val="2D66078F"/>
    <w:rsid w:val="2D932EA5"/>
    <w:rsid w:val="2DB022A1"/>
    <w:rsid w:val="2DC410D9"/>
    <w:rsid w:val="2E8C0D9C"/>
    <w:rsid w:val="2EC61441"/>
    <w:rsid w:val="2F25085E"/>
    <w:rsid w:val="2F6F7D2B"/>
    <w:rsid w:val="30032221"/>
    <w:rsid w:val="3038011D"/>
    <w:rsid w:val="309A540C"/>
    <w:rsid w:val="30BD650E"/>
    <w:rsid w:val="30E107B4"/>
    <w:rsid w:val="30E26741"/>
    <w:rsid w:val="31091AB9"/>
    <w:rsid w:val="31532B02"/>
    <w:rsid w:val="316719A7"/>
    <w:rsid w:val="317A3058"/>
    <w:rsid w:val="325356E2"/>
    <w:rsid w:val="328222C5"/>
    <w:rsid w:val="32A001FB"/>
    <w:rsid w:val="32C33C1C"/>
    <w:rsid w:val="3318088C"/>
    <w:rsid w:val="3341553A"/>
    <w:rsid w:val="33630CEF"/>
    <w:rsid w:val="336851BD"/>
    <w:rsid w:val="33B10912"/>
    <w:rsid w:val="34A242F6"/>
    <w:rsid w:val="34B51506"/>
    <w:rsid w:val="34E24AFB"/>
    <w:rsid w:val="34F85AD2"/>
    <w:rsid w:val="35571045"/>
    <w:rsid w:val="355D7471"/>
    <w:rsid w:val="356E1850"/>
    <w:rsid w:val="35A0656A"/>
    <w:rsid w:val="35D43649"/>
    <w:rsid w:val="35E52AF5"/>
    <w:rsid w:val="362A64F1"/>
    <w:rsid w:val="363475D8"/>
    <w:rsid w:val="369500E4"/>
    <w:rsid w:val="36A92CB4"/>
    <w:rsid w:val="36EC7EB3"/>
    <w:rsid w:val="37490E61"/>
    <w:rsid w:val="379C3687"/>
    <w:rsid w:val="37A166E9"/>
    <w:rsid w:val="38077399"/>
    <w:rsid w:val="380B6117"/>
    <w:rsid w:val="38277524"/>
    <w:rsid w:val="387D5266"/>
    <w:rsid w:val="38F67854"/>
    <w:rsid w:val="38FD4BCC"/>
    <w:rsid w:val="398919E9"/>
    <w:rsid w:val="39A24859"/>
    <w:rsid w:val="39A57B30"/>
    <w:rsid w:val="39B839F2"/>
    <w:rsid w:val="39E669D1"/>
    <w:rsid w:val="39FD4AE3"/>
    <w:rsid w:val="3A02634F"/>
    <w:rsid w:val="3A246D9C"/>
    <w:rsid w:val="3A343EA1"/>
    <w:rsid w:val="3A59760D"/>
    <w:rsid w:val="3A5D3CAD"/>
    <w:rsid w:val="3A78110D"/>
    <w:rsid w:val="3B135A0E"/>
    <w:rsid w:val="3B40257B"/>
    <w:rsid w:val="3B726E0A"/>
    <w:rsid w:val="3BD8748B"/>
    <w:rsid w:val="3C16597C"/>
    <w:rsid w:val="3C4C59C7"/>
    <w:rsid w:val="3C904499"/>
    <w:rsid w:val="3CB77085"/>
    <w:rsid w:val="3CCF1E09"/>
    <w:rsid w:val="3CF509F9"/>
    <w:rsid w:val="3D080A88"/>
    <w:rsid w:val="3D290A1D"/>
    <w:rsid w:val="3D4225DB"/>
    <w:rsid w:val="3D6B7B35"/>
    <w:rsid w:val="3DC15BF5"/>
    <w:rsid w:val="3DDF16A9"/>
    <w:rsid w:val="3DE341DB"/>
    <w:rsid w:val="3DF72564"/>
    <w:rsid w:val="3E217003"/>
    <w:rsid w:val="3E4800C5"/>
    <w:rsid w:val="3E733825"/>
    <w:rsid w:val="3EC139D3"/>
    <w:rsid w:val="3ECB6600"/>
    <w:rsid w:val="3F0C10F2"/>
    <w:rsid w:val="3F281CA4"/>
    <w:rsid w:val="3F3C16C4"/>
    <w:rsid w:val="3F3E3276"/>
    <w:rsid w:val="3F764007"/>
    <w:rsid w:val="3F7E3672"/>
    <w:rsid w:val="3F980BD8"/>
    <w:rsid w:val="3FE25EB8"/>
    <w:rsid w:val="3FE727C0"/>
    <w:rsid w:val="403D52DB"/>
    <w:rsid w:val="40A61C0F"/>
    <w:rsid w:val="40ED3776"/>
    <w:rsid w:val="41123B31"/>
    <w:rsid w:val="417B255F"/>
    <w:rsid w:val="41D41C6F"/>
    <w:rsid w:val="41FE5B72"/>
    <w:rsid w:val="427723B9"/>
    <w:rsid w:val="42E63A08"/>
    <w:rsid w:val="430B346F"/>
    <w:rsid w:val="434C41B3"/>
    <w:rsid w:val="43694B99"/>
    <w:rsid w:val="43762FDE"/>
    <w:rsid w:val="43AC4C52"/>
    <w:rsid w:val="43B11A4D"/>
    <w:rsid w:val="43B65E20"/>
    <w:rsid w:val="43C401ED"/>
    <w:rsid w:val="44954CF6"/>
    <w:rsid w:val="449C4CC6"/>
    <w:rsid w:val="44BD4C3D"/>
    <w:rsid w:val="44DC0414"/>
    <w:rsid w:val="45633241"/>
    <w:rsid w:val="461C3CD9"/>
    <w:rsid w:val="46584AF6"/>
    <w:rsid w:val="46663F20"/>
    <w:rsid w:val="467D39C5"/>
    <w:rsid w:val="46AD56C4"/>
    <w:rsid w:val="476475F1"/>
    <w:rsid w:val="4784008C"/>
    <w:rsid w:val="47E90D26"/>
    <w:rsid w:val="480D7981"/>
    <w:rsid w:val="48203F4B"/>
    <w:rsid w:val="485F6737"/>
    <w:rsid w:val="487A0E0A"/>
    <w:rsid w:val="488F069E"/>
    <w:rsid w:val="48C37679"/>
    <w:rsid w:val="48E7586C"/>
    <w:rsid w:val="49055FA0"/>
    <w:rsid w:val="490F773B"/>
    <w:rsid w:val="491D214E"/>
    <w:rsid w:val="49255636"/>
    <w:rsid w:val="49431BB4"/>
    <w:rsid w:val="495C1077"/>
    <w:rsid w:val="497C3C51"/>
    <w:rsid w:val="49900B72"/>
    <w:rsid w:val="49957F36"/>
    <w:rsid w:val="49A23F1A"/>
    <w:rsid w:val="49A45483"/>
    <w:rsid w:val="49A87C69"/>
    <w:rsid w:val="49D722FD"/>
    <w:rsid w:val="49EC1734"/>
    <w:rsid w:val="4A484F98"/>
    <w:rsid w:val="4A9C40AD"/>
    <w:rsid w:val="4AB515D4"/>
    <w:rsid w:val="4AC5484B"/>
    <w:rsid w:val="4ADD7DE7"/>
    <w:rsid w:val="4AFC2191"/>
    <w:rsid w:val="4AFD5D93"/>
    <w:rsid w:val="4B144C74"/>
    <w:rsid w:val="4B6127C6"/>
    <w:rsid w:val="4B810772"/>
    <w:rsid w:val="4BD411EA"/>
    <w:rsid w:val="4C0F5D7E"/>
    <w:rsid w:val="4C137924"/>
    <w:rsid w:val="4C236F6F"/>
    <w:rsid w:val="4C3770C9"/>
    <w:rsid w:val="4C4023DB"/>
    <w:rsid w:val="4C5145E8"/>
    <w:rsid w:val="4C5A3361"/>
    <w:rsid w:val="4C8E75EA"/>
    <w:rsid w:val="4CC254E6"/>
    <w:rsid w:val="4CFF53AC"/>
    <w:rsid w:val="4D814A59"/>
    <w:rsid w:val="4D8367CC"/>
    <w:rsid w:val="4D9A5B1B"/>
    <w:rsid w:val="4DC11A6B"/>
    <w:rsid w:val="4DFC0584"/>
    <w:rsid w:val="4E2E602A"/>
    <w:rsid w:val="4E630603"/>
    <w:rsid w:val="4EBD4067"/>
    <w:rsid w:val="4ED17C62"/>
    <w:rsid w:val="4EE334F2"/>
    <w:rsid w:val="4F343D4D"/>
    <w:rsid w:val="4F530677"/>
    <w:rsid w:val="4FB8672C"/>
    <w:rsid w:val="4FFB207C"/>
    <w:rsid w:val="501E2AF4"/>
    <w:rsid w:val="5033608B"/>
    <w:rsid w:val="5046710D"/>
    <w:rsid w:val="50831F22"/>
    <w:rsid w:val="510F6820"/>
    <w:rsid w:val="512639DE"/>
    <w:rsid w:val="51346287"/>
    <w:rsid w:val="513F2B64"/>
    <w:rsid w:val="514C1822"/>
    <w:rsid w:val="51B75428"/>
    <w:rsid w:val="51D92C76"/>
    <w:rsid w:val="52293911"/>
    <w:rsid w:val="523F4EE3"/>
    <w:rsid w:val="524E3378"/>
    <w:rsid w:val="5277467D"/>
    <w:rsid w:val="5281374D"/>
    <w:rsid w:val="52943B77"/>
    <w:rsid w:val="52972F71"/>
    <w:rsid w:val="529D38B6"/>
    <w:rsid w:val="52B21B59"/>
    <w:rsid w:val="5305612D"/>
    <w:rsid w:val="531B06FC"/>
    <w:rsid w:val="5362775E"/>
    <w:rsid w:val="538E1C7E"/>
    <w:rsid w:val="539574B0"/>
    <w:rsid w:val="53A05E55"/>
    <w:rsid w:val="53AC65A8"/>
    <w:rsid w:val="53C705EB"/>
    <w:rsid w:val="53E144A4"/>
    <w:rsid w:val="546E5AC1"/>
    <w:rsid w:val="5470751C"/>
    <w:rsid w:val="54974144"/>
    <w:rsid w:val="54E735DF"/>
    <w:rsid w:val="55474131"/>
    <w:rsid w:val="554D389E"/>
    <w:rsid w:val="556C5FEF"/>
    <w:rsid w:val="55BD4A9D"/>
    <w:rsid w:val="55E0329A"/>
    <w:rsid w:val="56066443"/>
    <w:rsid w:val="560F67A5"/>
    <w:rsid w:val="56352885"/>
    <w:rsid w:val="56AD2D63"/>
    <w:rsid w:val="56C76047"/>
    <w:rsid w:val="571A1ACF"/>
    <w:rsid w:val="576A302E"/>
    <w:rsid w:val="576D1131"/>
    <w:rsid w:val="57961A49"/>
    <w:rsid w:val="57D367F9"/>
    <w:rsid w:val="57F30C49"/>
    <w:rsid w:val="57F56770"/>
    <w:rsid w:val="581D2DFA"/>
    <w:rsid w:val="58687D5C"/>
    <w:rsid w:val="587972C4"/>
    <w:rsid w:val="587D1A31"/>
    <w:rsid w:val="58873140"/>
    <w:rsid w:val="58D2085F"/>
    <w:rsid w:val="58F70290"/>
    <w:rsid w:val="58FC6856"/>
    <w:rsid w:val="592B4413"/>
    <w:rsid w:val="5938669B"/>
    <w:rsid w:val="597E4543"/>
    <w:rsid w:val="599C2C1B"/>
    <w:rsid w:val="599F4E7C"/>
    <w:rsid w:val="59CD7278"/>
    <w:rsid w:val="59DF4F30"/>
    <w:rsid w:val="59EF71EF"/>
    <w:rsid w:val="5A821E11"/>
    <w:rsid w:val="5AA10C4E"/>
    <w:rsid w:val="5ABA77FD"/>
    <w:rsid w:val="5AD308BE"/>
    <w:rsid w:val="5AD4732D"/>
    <w:rsid w:val="5B0C595A"/>
    <w:rsid w:val="5B1E422F"/>
    <w:rsid w:val="5B37709F"/>
    <w:rsid w:val="5B8816A9"/>
    <w:rsid w:val="5B881BFB"/>
    <w:rsid w:val="5C5A1297"/>
    <w:rsid w:val="5C7560D1"/>
    <w:rsid w:val="5C9B540C"/>
    <w:rsid w:val="5CAC6591"/>
    <w:rsid w:val="5CC02AAC"/>
    <w:rsid w:val="5CDE4280"/>
    <w:rsid w:val="5CDF179C"/>
    <w:rsid w:val="5CE768A3"/>
    <w:rsid w:val="5D2B6061"/>
    <w:rsid w:val="5DB3257F"/>
    <w:rsid w:val="5DBE7604"/>
    <w:rsid w:val="5DCD5A99"/>
    <w:rsid w:val="5DF667B3"/>
    <w:rsid w:val="5DF969FA"/>
    <w:rsid w:val="5DFE5C52"/>
    <w:rsid w:val="5E032425"/>
    <w:rsid w:val="5E1378A1"/>
    <w:rsid w:val="5EB932BA"/>
    <w:rsid w:val="5EC71532"/>
    <w:rsid w:val="5ECF721F"/>
    <w:rsid w:val="5ED13367"/>
    <w:rsid w:val="5ED31115"/>
    <w:rsid w:val="5EF7101F"/>
    <w:rsid w:val="5F090D52"/>
    <w:rsid w:val="5F976E6B"/>
    <w:rsid w:val="5FE406CC"/>
    <w:rsid w:val="5FE7558B"/>
    <w:rsid w:val="5FF479C1"/>
    <w:rsid w:val="5FF52809"/>
    <w:rsid w:val="5FF53832"/>
    <w:rsid w:val="602F11D3"/>
    <w:rsid w:val="60507F60"/>
    <w:rsid w:val="60530E7C"/>
    <w:rsid w:val="60772C57"/>
    <w:rsid w:val="609A4413"/>
    <w:rsid w:val="60A4186A"/>
    <w:rsid w:val="60BB42CE"/>
    <w:rsid w:val="60C70D4B"/>
    <w:rsid w:val="60E27AAD"/>
    <w:rsid w:val="61812E22"/>
    <w:rsid w:val="618648DC"/>
    <w:rsid w:val="618B1EF3"/>
    <w:rsid w:val="619F55F2"/>
    <w:rsid w:val="61E84C4F"/>
    <w:rsid w:val="61F855A0"/>
    <w:rsid w:val="62202621"/>
    <w:rsid w:val="62402CDD"/>
    <w:rsid w:val="624A76B8"/>
    <w:rsid w:val="624B3430"/>
    <w:rsid w:val="62783B85"/>
    <w:rsid w:val="62822FF1"/>
    <w:rsid w:val="628C1EE1"/>
    <w:rsid w:val="62A30B6B"/>
    <w:rsid w:val="62A812C0"/>
    <w:rsid w:val="62E643DE"/>
    <w:rsid w:val="62E96ED1"/>
    <w:rsid w:val="62F46CB3"/>
    <w:rsid w:val="63324F80"/>
    <w:rsid w:val="633459B9"/>
    <w:rsid w:val="6390559E"/>
    <w:rsid w:val="64371EBE"/>
    <w:rsid w:val="6437288F"/>
    <w:rsid w:val="64872E45"/>
    <w:rsid w:val="6494753B"/>
    <w:rsid w:val="64A86918"/>
    <w:rsid w:val="64CB1C67"/>
    <w:rsid w:val="64E42046"/>
    <w:rsid w:val="65476131"/>
    <w:rsid w:val="65481671"/>
    <w:rsid w:val="654D5232"/>
    <w:rsid w:val="656229E7"/>
    <w:rsid w:val="656F7435"/>
    <w:rsid w:val="65A31E60"/>
    <w:rsid w:val="65E47E23"/>
    <w:rsid w:val="661701F9"/>
    <w:rsid w:val="66456B14"/>
    <w:rsid w:val="667131F8"/>
    <w:rsid w:val="668B6FB4"/>
    <w:rsid w:val="66AE26AA"/>
    <w:rsid w:val="66B94E0C"/>
    <w:rsid w:val="67260532"/>
    <w:rsid w:val="677C11B3"/>
    <w:rsid w:val="677F7E04"/>
    <w:rsid w:val="67811CDF"/>
    <w:rsid w:val="67852F40"/>
    <w:rsid w:val="679718FE"/>
    <w:rsid w:val="67AF7AE3"/>
    <w:rsid w:val="680227E3"/>
    <w:rsid w:val="680C5E49"/>
    <w:rsid w:val="681F374B"/>
    <w:rsid w:val="6848467F"/>
    <w:rsid w:val="685C6397"/>
    <w:rsid w:val="6870599E"/>
    <w:rsid w:val="68A24FA5"/>
    <w:rsid w:val="68AF320A"/>
    <w:rsid w:val="68B47F81"/>
    <w:rsid w:val="69212C09"/>
    <w:rsid w:val="69EC72A7"/>
    <w:rsid w:val="6A225795"/>
    <w:rsid w:val="6A386990"/>
    <w:rsid w:val="6A4B5FDE"/>
    <w:rsid w:val="6A973DEF"/>
    <w:rsid w:val="6AA23F0F"/>
    <w:rsid w:val="6AC02C0D"/>
    <w:rsid w:val="6B2664C8"/>
    <w:rsid w:val="6B6D01AC"/>
    <w:rsid w:val="6B822D73"/>
    <w:rsid w:val="6BB651AD"/>
    <w:rsid w:val="6BB9765C"/>
    <w:rsid w:val="6BDA7CFF"/>
    <w:rsid w:val="6BF6467A"/>
    <w:rsid w:val="6C0C73AB"/>
    <w:rsid w:val="6C136BDD"/>
    <w:rsid w:val="6C264CF2"/>
    <w:rsid w:val="6C2C42D2"/>
    <w:rsid w:val="6C355F62"/>
    <w:rsid w:val="6D0112BB"/>
    <w:rsid w:val="6D064B23"/>
    <w:rsid w:val="6D567859"/>
    <w:rsid w:val="6D5E670D"/>
    <w:rsid w:val="6D5F0877"/>
    <w:rsid w:val="6D9258E0"/>
    <w:rsid w:val="6DA93E2C"/>
    <w:rsid w:val="6DE60129"/>
    <w:rsid w:val="6DE85FD7"/>
    <w:rsid w:val="6EDD18B4"/>
    <w:rsid w:val="6EE64C0C"/>
    <w:rsid w:val="6EFE3D04"/>
    <w:rsid w:val="6F0C375C"/>
    <w:rsid w:val="6F1015D6"/>
    <w:rsid w:val="6F2A1201"/>
    <w:rsid w:val="6F63625D"/>
    <w:rsid w:val="6F6D7BD7"/>
    <w:rsid w:val="6F716104"/>
    <w:rsid w:val="708B5A6B"/>
    <w:rsid w:val="70AE3508"/>
    <w:rsid w:val="70D65C51"/>
    <w:rsid w:val="71184E25"/>
    <w:rsid w:val="71341C5F"/>
    <w:rsid w:val="714874B8"/>
    <w:rsid w:val="719C0615"/>
    <w:rsid w:val="71CD7750"/>
    <w:rsid w:val="71D23226"/>
    <w:rsid w:val="71D83513"/>
    <w:rsid w:val="72165809"/>
    <w:rsid w:val="726D0BF0"/>
    <w:rsid w:val="727D7E96"/>
    <w:rsid w:val="72B4011D"/>
    <w:rsid w:val="72C07522"/>
    <w:rsid w:val="72CB65F3"/>
    <w:rsid w:val="72D40ED2"/>
    <w:rsid w:val="72E12618"/>
    <w:rsid w:val="7315161C"/>
    <w:rsid w:val="73CA68AB"/>
    <w:rsid w:val="741E5D70"/>
    <w:rsid w:val="742A5BA0"/>
    <w:rsid w:val="74445318"/>
    <w:rsid w:val="7479207F"/>
    <w:rsid w:val="74A7697F"/>
    <w:rsid w:val="74BF3F35"/>
    <w:rsid w:val="74C90910"/>
    <w:rsid w:val="75071439"/>
    <w:rsid w:val="7518395E"/>
    <w:rsid w:val="753B2F18"/>
    <w:rsid w:val="75433EEE"/>
    <w:rsid w:val="75680129"/>
    <w:rsid w:val="75FF6FC5"/>
    <w:rsid w:val="76283191"/>
    <w:rsid w:val="765E6977"/>
    <w:rsid w:val="766703E1"/>
    <w:rsid w:val="76790114"/>
    <w:rsid w:val="76970E7F"/>
    <w:rsid w:val="770F2610"/>
    <w:rsid w:val="77204990"/>
    <w:rsid w:val="77690189"/>
    <w:rsid w:val="776C3007"/>
    <w:rsid w:val="779B41F7"/>
    <w:rsid w:val="77BD44D9"/>
    <w:rsid w:val="78167A2A"/>
    <w:rsid w:val="78250553"/>
    <w:rsid w:val="78340796"/>
    <w:rsid w:val="783C4E4E"/>
    <w:rsid w:val="789D458E"/>
    <w:rsid w:val="78B45E24"/>
    <w:rsid w:val="78D42D61"/>
    <w:rsid w:val="78E513FE"/>
    <w:rsid w:val="78E843E3"/>
    <w:rsid w:val="7931117A"/>
    <w:rsid w:val="79660E24"/>
    <w:rsid w:val="79711576"/>
    <w:rsid w:val="797A667D"/>
    <w:rsid w:val="79A67472"/>
    <w:rsid w:val="79E82F0C"/>
    <w:rsid w:val="79E83366"/>
    <w:rsid w:val="7A053321"/>
    <w:rsid w:val="7A2736A5"/>
    <w:rsid w:val="7A462F5F"/>
    <w:rsid w:val="7A5F22BC"/>
    <w:rsid w:val="7AC47A01"/>
    <w:rsid w:val="7ACF0C4A"/>
    <w:rsid w:val="7B097712"/>
    <w:rsid w:val="7B0A3A31"/>
    <w:rsid w:val="7B277DA5"/>
    <w:rsid w:val="7B3B62E0"/>
    <w:rsid w:val="7B517C60"/>
    <w:rsid w:val="7B71585E"/>
    <w:rsid w:val="7B887DAD"/>
    <w:rsid w:val="7BDF4EBD"/>
    <w:rsid w:val="7BEB1AB4"/>
    <w:rsid w:val="7BEC1388"/>
    <w:rsid w:val="7C1509D7"/>
    <w:rsid w:val="7C4D0079"/>
    <w:rsid w:val="7C590166"/>
    <w:rsid w:val="7C5C6C33"/>
    <w:rsid w:val="7C6310EE"/>
    <w:rsid w:val="7CF53D2F"/>
    <w:rsid w:val="7CF91FAF"/>
    <w:rsid w:val="7D1E2C04"/>
    <w:rsid w:val="7D39684F"/>
    <w:rsid w:val="7D604179"/>
    <w:rsid w:val="7D6D5D32"/>
    <w:rsid w:val="7D8F6A3E"/>
    <w:rsid w:val="7DA33CED"/>
    <w:rsid w:val="7DD6409E"/>
    <w:rsid w:val="7E024A90"/>
    <w:rsid w:val="7E363BA7"/>
    <w:rsid w:val="7E5D6907"/>
    <w:rsid w:val="7ECD54A1"/>
    <w:rsid w:val="7EFC5D86"/>
    <w:rsid w:val="7F291EDB"/>
    <w:rsid w:val="7F3948E4"/>
    <w:rsid w:val="7F411770"/>
    <w:rsid w:val="7FD303B6"/>
    <w:rsid w:val="7FD908EE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numPr>
        <w:ilvl w:val="0"/>
        <w:numId w:val="1"/>
      </w:numPr>
      <w:snapToGrid w:val="0"/>
      <w:ind w:firstLineChars="0"/>
      <w:contextualSpacing/>
      <w:outlineLvl w:val="0"/>
    </w:pPr>
    <w:rPr>
      <w:b/>
      <w:bCs/>
      <w:color w:val="000000" w:themeColor="text1"/>
      <w:kern w:val="44"/>
      <w:sz w:val="30"/>
      <w:szCs w:val="44"/>
      <w14:textFill>
        <w14:solidFill>
          <w14:schemeClr w14:val="tx1"/>
        </w14:solidFill>
      </w14:textFill>
    </w:rPr>
  </w:style>
  <w:style w:type="paragraph" w:styleId="5">
    <w:name w:val="heading 2"/>
    <w:basedOn w:val="1"/>
    <w:next w:val="1"/>
    <w:unhideWhenUsed/>
    <w:qFormat/>
    <w:uiPriority w:val="0"/>
    <w:pPr>
      <w:numPr>
        <w:ilvl w:val="1"/>
        <w:numId w:val="1"/>
      </w:numPr>
      <w:snapToGrid w:val="0"/>
      <w:ind w:left="0" w:firstLineChars="0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6">
    <w:name w:val="heading 4"/>
    <w:basedOn w:val="1"/>
    <w:next w:val="1"/>
    <w:qFormat/>
    <w:uiPriority w:val="9"/>
    <w:pPr>
      <w:keepNext/>
      <w:keepLines/>
      <w:outlineLvl w:val="3"/>
    </w:pPr>
    <w:rPr>
      <w:rFonts w:eastAsia="仿宋"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qFormat/>
    <w:uiPriority w:val="0"/>
    <w:pPr>
      <w:spacing w:afterLines="0" w:afterAutospacing="0" w:line="240" w:lineRule="auto"/>
      <w:ind w:left="0" w:leftChars="0" w:rightChars="0"/>
    </w:pPr>
    <w:rPr>
      <w:rFonts w:ascii="Tahoma" w:hAnsi="Tahoma" w:eastAsia="微软雅黑"/>
      <w:sz w:val="21"/>
      <w:szCs w:val="22"/>
      <w:lang w:bidi="ar-SA"/>
    </w:rPr>
  </w:style>
  <w:style w:type="paragraph" w:styleId="3">
    <w:name w:val="Body Text"/>
    <w:basedOn w:val="1"/>
    <w:qFormat/>
    <w:uiPriority w:val="0"/>
    <w:pPr>
      <w:spacing w:line="360" w:lineRule="auto"/>
      <w:ind w:firstLine="560" w:firstLineChars="200"/>
    </w:pPr>
    <w:rPr>
      <w:rFonts w:ascii="Times New Roman" w:hAnsi="Times New Roman"/>
      <w:snapToGrid w:val="0"/>
      <w:kern w:val="0"/>
      <w:sz w:val="24"/>
      <w:szCs w:val="28"/>
      <w:lang w:bidi="ar"/>
    </w:rPr>
  </w:style>
  <w:style w:type="paragraph" w:styleId="7">
    <w:name w:val="caption"/>
    <w:basedOn w:val="1"/>
    <w:next w:val="1"/>
    <w:unhideWhenUsed/>
    <w:qFormat/>
    <w:uiPriority w:val="0"/>
    <w:pPr>
      <w:spacing w:line="360" w:lineRule="auto"/>
      <w:ind w:firstLine="0" w:firstLineChars="0"/>
      <w:jc w:val="center"/>
    </w:pPr>
    <w:rPr>
      <w:rFonts w:ascii="Cambria" w:hAnsi="Cambria"/>
      <w:sz w:val="21"/>
      <w:szCs w:val="22"/>
    </w:rPr>
  </w:style>
  <w:style w:type="paragraph" w:styleId="8">
    <w:name w:val="Plain Text"/>
    <w:basedOn w:val="1"/>
    <w:qFormat/>
    <w:uiPriority w:val="99"/>
    <w:pPr>
      <w:autoSpaceDE w:val="0"/>
      <w:autoSpaceDN w:val="0"/>
      <w:adjustRightInd w:val="0"/>
      <w:textAlignment w:val="baseline"/>
    </w:pPr>
    <w:rPr>
      <w:rFonts w:ascii="Courier New" w:hAnsi="Courier New"/>
      <w:color w:val="3366FF"/>
      <w:kern w:val="0"/>
      <w:sz w:val="15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图片题注"/>
    <w:basedOn w:val="7"/>
    <w:qFormat/>
    <w:uiPriority w:val="0"/>
    <w:pPr>
      <w:adjustRightInd/>
      <w:snapToGrid/>
      <w:spacing w:line="360" w:lineRule="auto"/>
      <w:ind w:firstLine="0" w:firstLineChars="0"/>
      <w:jc w:val="center"/>
    </w:pPr>
    <w:rPr>
      <w:rFonts w:ascii="Times New Roman" w:hAnsi="Times New Roman" w:eastAsia="宋体"/>
      <w:b/>
      <w:bCs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967</Words>
  <Characters>2188</Characters>
  <Lines>0</Lines>
  <Paragraphs>0</Paragraphs>
  <TotalTime>18</TotalTime>
  <ScaleCrop>false</ScaleCrop>
  <LinksUpToDate>false</LinksUpToDate>
  <CharactersWithSpaces>2207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2020-10-23T05:28:00Z</dcterms:created>
  <dc:creator>Qx1</dc:creator>
  <cp:lastModifiedBy>Administrator</cp:lastModifiedBy>
  <dcterms:modified xsi:type="dcterms:W3CDTF">2023-07-10T07:46:09Z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16325E94FB7E4AE398E4F31065F3DD70</vt:lpwstr>
  </property>
</Properties>
</file>